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E1694" w:rsidTr="00AE1694">
        <w:tc>
          <w:tcPr>
            <w:tcW w:w="4785" w:type="dxa"/>
          </w:tcPr>
          <w:p w:rsidR="00AE1694" w:rsidRDefault="00AE1694" w:rsidP="00AE1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 </w:t>
            </w:r>
          </w:p>
          <w:p w:rsidR="00AE1694" w:rsidRDefault="00AE1694" w:rsidP="00AE1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профсоюзного  комитета МБОУ «СОШ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AE1694" w:rsidRDefault="00AE1694" w:rsidP="00AE1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4786" w:type="dxa"/>
          </w:tcPr>
          <w:p w:rsidR="00AE1694" w:rsidRDefault="00AE1694" w:rsidP="00AE1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AE1694" w:rsidRDefault="00AE1694" w:rsidP="00AE1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  <w:r w:rsidRPr="00AE1694"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proofErr w:type="gramStart"/>
            <w:r w:rsidRPr="00AE169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E1694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AE1694" w:rsidRDefault="00AE1694" w:rsidP="00AE1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bookmarkStart w:id="0" w:name="_GoBack"/>
            <w:bookmarkEnd w:id="0"/>
          </w:p>
        </w:tc>
      </w:tr>
    </w:tbl>
    <w:p w:rsid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</w:p>
    <w:p w:rsid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E1694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ДЛЯ РАБОТНИКОВ МУНИЦИПАЛЬНОГО БЮДЖЕТНОГО ОБЩЕОБРАЗОВАТЕЛЬНОГО УЧРЕЖДЕНИЯ «СРЕД</w:t>
      </w:r>
      <w:r>
        <w:rPr>
          <w:rFonts w:ascii="Times New Roman" w:hAnsi="Times New Roman" w:cs="Times New Roman"/>
          <w:sz w:val="24"/>
          <w:szCs w:val="24"/>
        </w:rPr>
        <w:t>НЯЯ ОБЩЕОБРАЗОВАТЕЛЬНАЯ ШКОЛА №….»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1.1. «Трудовой распорядок на предприятиях, в учреждениях, организациях опред</w:t>
      </w:r>
      <w:r>
        <w:rPr>
          <w:rFonts w:ascii="Times New Roman" w:hAnsi="Times New Roman" w:cs="Times New Roman"/>
          <w:sz w:val="24"/>
          <w:szCs w:val="24"/>
        </w:rPr>
        <w:t xml:space="preserve">еляется правилами </w:t>
      </w:r>
      <w:r w:rsidRPr="00AE1694">
        <w:rPr>
          <w:rFonts w:ascii="Times New Roman" w:hAnsi="Times New Roman" w:cs="Times New Roman"/>
          <w:sz w:val="24"/>
          <w:szCs w:val="24"/>
        </w:rPr>
        <w:t>внутреннего трудового распорядка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»{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>ст. 189ТКРФ).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1.2. Правила внутреннего трудового распорядка призваны четко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регламентировать организацию работы всего трудового коллектива школы, способствовать нормальной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работе, обеспечению рационального использования рабочего времени, укреплению трудовой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дисциплины, созданию комфортного микроклимата для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>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1.3. Все вопросы, связанные с применением Правил внутреннего распорядка, решаются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администрацией школы в пределах предоставленных ей прав, а в случа</w:t>
      </w:r>
      <w:r>
        <w:rPr>
          <w:rFonts w:ascii="Times New Roman" w:hAnsi="Times New Roman" w:cs="Times New Roman"/>
          <w:sz w:val="24"/>
          <w:szCs w:val="24"/>
        </w:rPr>
        <w:t xml:space="preserve">ях, предусмотренных действующим </w:t>
      </w:r>
      <w:r w:rsidRPr="00AE1694">
        <w:rPr>
          <w:rFonts w:ascii="Times New Roman" w:hAnsi="Times New Roman" w:cs="Times New Roman"/>
          <w:sz w:val="24"/>
          <w:szCs w:val="24"/>
        </w:rPr>
        <w:t>законодательством, совместно или по согласованию, или с учетом мотивированного мнения профсоюзного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комитета.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2. Порядок приема, перевода и увольнения работников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2.1. Работники реализуют свое право на труд путем заключения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трудового договора с работодателем в письменной форме. Договор заключается в 2 экземплярах. Один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экземпляр передается работнику, другой остается у работодателя.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2.2. Прием на работу оформляется приказом руководителя, который издается на основании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заключенного </w:t>
      </w:r>
      <w:proofErr w:type="spellStart"/>
      <w:r w:rsidRPr="00AE1694">
        <w:rPr>
          <w:rFonts w:ascii="Times New Roman" w:hAnsi="Times New Roman" w:cs="Times New Roman"/>
          <w:sz w:val="24"/>
          <w:szCs w:val="24"/>
        </w:rPr>
        <w:t>трудовогодоговора</w:t>
      </w:r>
      <w:proofErr w:type="spellEnd"/>
      <w:r w:rsidRPr="00AE1694">
        <w:rPr>
          <w:rFonts w:ascii="Times New Roman" w:hAnsi="Times New Roman" w:cs="Times New Roman"/>
          <w:sz w:val="24"/>
          <w:szCs w:val="24"/>
        </w:rPr>
        <w:t>. Приказ объявляется работнику в 3-дневный срок с момента подписания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1694">
        <w:rPr>
          <w:rFonts w:ascii="Times New Roman" w:hAnsi="Times New Roman" w:cs="Times New Roman"/>
          <w:sz w:val="24"/>
          <w:szCs w:val="24"/>
        </w:rPr>
        <w:t>трудовогодоговора</w:t>
      </w:r>
      <w:proofErr w:type="spellEnd"/>
      <w:r w:rsidRPr="00AE1694">
        <w:rPr>
          <w:rFonts w:ascii="Times New Roman" w:hAnsi="Times New Roman" w:cs="Times New Roman"/>
          <w:sz w:val="24"/>
          <w:szCs w:val="24"/>
        </w:rPr>
        <w:t>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2.3. Работник может быть принят на работу с испытательным сроком, который не может превышать 3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месяцев. Прием с испытательным сроком находит свое отражение в трудовом договоре и приказе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учреждению.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2.4. При приеме на работу (заключении трудового договора)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на работу предъявляет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паспорт или иной документ, удостоверяющий личность;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* трудовую книжку (кроме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на работу впервые или по совместительству);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документы воинского учета для военнообязанных,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документ об образовании;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медицинские документы, предусмотренные законодательством.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2.5. При приеме на работу по совместительству работник обязан предъявить паспорт и диплом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>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2.6. При приеме работника или переводе его в установленном порядке на другую работу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администрация обязана ознакомить его со следующими документами: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а) Уставом учреждения;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б) Коллективным договором;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в) Правилами внутреннего трудового распорядка;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г) Должностными требованиями (инструкциями);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д) Приказами по охране труда и пожарной безопасности.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Провести первичный инструктаж по охране труда с записью в «Журнале первичного инструктажа по охране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труда и технике безопасности».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2.7. На всех работников, проработавших свыше пяти дней, ведутся трудовые книжки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>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2.8. На каждого работника ведется личное дело, которое состоит из личного листка по учету кадров,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автобиографии, копий документов об образовании, квалификации, профессиональной подготовке,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медицинского заключения об отсутствии противопоказаний по состоянию здоровья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работы в детских учреждениях, выписок из приказов о назначении, переводе, поощрениях и увольнениях.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Кроме того, на каждого работника ведется учетная карточка Т-2.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Личное дело и карточка Т-2 хранятся в школе.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2.9. Перевод работников на другую работу производится только с их согласия, кроме случаев, когда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закон допускает временный перевод без согласия работника. Допускается временный перевод работника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на срок до одного месяца для замещения отсутствующего работника. Продолжительность перевода не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может превышать одного месяца в течение календарного года.2.10. Прекращение трудового договора может иметь место только по основаниям, предусмотренным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2.11.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 связи с изменениями в организации работы школы и организации труда в школе (изменения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количества классов, учебного плана; режима работы школы, введение новых форм обучения 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воспитания, экспериментальной работы и т.п.) допускается при продолжении работы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той же должности, специальности, квалификации изменение существенных условий труда работника: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системы и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>, льгот, режима работы, изменения объема учебной нагрузки, в том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установления или отмены неполного рабочего времени, установление или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отмена дополнительных видов работы (классного руководства, заведования кабинетом, мастерскими и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т.д.), совмещение профессий, а также изменение других существенных условий труда.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Работник должен быть поставлен в известность об изменении условий его труда не позднее, чем за два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месяца. Если прежние условия труда не могут быть сохранены, а работник не согласен на продолжение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работы на новых условиях, то трудовой договор прекращается по ст. 77 п. 7 ТК РФ.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2.12. Увольнение в связи с сокращением штата или численности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работников допускается при условии невозможности перевода увольняемого работника, с его согласия,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другую работу, при условии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письменного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предупреждения за 2 месяца. Увольнение по сокращению штата работников организации проводится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руководителем учреждения с учетом мотивированного мнения профсоюзного комитета по ст. 81 п. 2 ТК РФ.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«Также с учетом мотивированного мнения профсоюзного комитета может быть произведено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увольнение работника в связи с «недостаточной квалификацией, подтвержденной результатами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аттестации» (ст.81, п. 3. пункт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» ТК РФ, и за «неоднократное неисполнение работником без </w:t>
      </w:r>
      <w:proofErr w:type="spellStart"/>
      <w:r w:rsidRPr="00AE1694">
        <w:rPr>
          <w:rFonts w:ascii="Times New Roman" w:hAnsi="Times New Roman" w:cs="Times New Roman"/>
          <w:sz w:val="24"/>
          <w:szCs w:val="24"/>
        </w:rPr>
        <w:t>ува</w:t>
      </w:r>
      <w:proofErr w:type="spellEnd"/>
      <w:r w:rsidRPr="00AE1694">
        <w:rPr>
          <w:rFonts w:ascii="Times New Roman" w:hAnsi="Times New Roman" w:cs="Times New Roman"/>
          <w:sz w:val="24"/>
          <w:szCs w:val="24"/>
        </w:rPr>
        <w:t>-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1694">
        <w:rPr>
          <w:rFonts w:ascii="Times New Roman" w:hAnsi="Times New Roman" w:cs="Times New Roman"/>
          <w:sz w:val="24"/>
          <w:szCs w:val="24"/>
        </w:rPr>
        <w:t>жительных</w:t>
      </w:r>
      <w:proofErr w:type="spellEnd"/>
      <w:r w:rsidRPr="00AE1694">
        <w:rPr>
          <w:rFonts w:ascii="Times New Roman" w:hAnsi="Times New Roman" w:cs="Times New Roman"/>
          <w:sz w:val="24"/>
          <w:szCs w:val="24"/>
        </w:rPr>
        <w:t xml:space="preserve"> причин трудовых обязанностей, если он имеет дисциплинарное взыскание» (ст. 81 п. 5 ТК РФ).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Увольнение по этим основаниям происходит с учетом мнения профсоюзного комитета только в том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случае, если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увольняемые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являются членами профсоюза.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2.13. В день увольнения администрация школы производит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увольняемым работником полный денежный расчет и выдает ему надлежаще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оформленную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трудовую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книжку, а также документ о прохождении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аттестации.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Запись о причине увольнения в трудовую книжку вносится в соответствии с формулировками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законодательства и ссылкой на статью и пункт закона.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При увольнении по обстоятельствам, с которыми закон связывает предоставление льгот и преимуществ,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запись в трудовую книжку вносится с указанием этих обстоятельств.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 Обязанности работников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3.1.Работники школы обязаны: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а) работать честно и добросовестно, строго выполнять учебный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режим, требования Устава средней общеобразовательной школы и Правил внутреннего трудового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распорядка, соблюдать дисциплину труда: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время приходить на работу, соблюдать установленную продолжительность рабочего времени,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своевременно и точно исполнять распоряжения администрации;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б) систематически, не реже одного раза в пять лет, повышать свою профессиональную квалификацию;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в) быть примером в поведении и выполнении морального долга, как в школе, так и вне школы;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г) полностью соблюдать требования по технике безопасности,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производственной санитарии и пожарной безопасности, предусмотренные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соответствующими правилами и инструкциями; обо всех случаях травматизма немедленно сообщать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администрации;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д) беречь общественную собственность, бережно использовать материалы, тепло и воду,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воспитывать у учащихся бережное отношение к государственному имуществу;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е) ежегодно в установленные сроки проходить медицинские осмотры, флюорографию, сдавать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анализы, установленные законом.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3.2. Содержать рабочее место, мебель, оборудование и приспособления в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исправном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и аккуратном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>, соблюдать чистоту в помещениях школы.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3.3.Соблюдать установленный порядок хранения материальных ценностей и документов.3.4.Своевременно заполнять и аккуратно вести установленную документацию.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3.5.Круг конкретных функциональных обязанностей, которые каждый работник выполняет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своей должности, специальности и квалификации, определяется должностными инструкциями,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lastRenderedPageBreak/>
        <w:t>утвержденными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директором школы на основании квалификационных характеристик, тариф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но-квалификационных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справочников и нормативных документов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3.6.Рабочий день учителя начинается за 15 минут до начала его уроков. После начала урока и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окончания учитель и учащиеся должны находиться в учебном помещении. Учитель не имеет права оставлять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учащихся без надзора в период учебных занятий, а в случаях, установленных приказом директора, и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перерывах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между занятиями.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Учитель обязан: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3.7.Со звонком начать урок и со звонком его окончить, не допуская бесполезной траты учебного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времени.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3.8. Иметь поурочные планы на каждый учебный час, включая классные часы.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3.9. Независимо от расписания уроков присутствовать на всех мероприятиях, запланированных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учителей и учащихся, в соответствии со своими должностными обязанностями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3.10. К первому дню каждой учебной четверти иметь тематический план работы.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3.11. Выполнять распоряжения учебной части точно и в срок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3.12. Выполнять все приказы директора школы безоговорочно, при несогласии с приказом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обжаловать выполненный приказ в комиссию по </w:t>
      </w:r>
      <w:proofErr w:type="spellStart"/>
      <w:r w:rsidRPr="00AE1694">
        <w:rPr>
          <w:rFonts w:ascii="Times New Roman" w:hAnsi="Times New Roman" w:cs="Times New Roman"/>
          <w:sz w:val="24"/>
          <w:szCs w:val="24"/>
        </w:rPr>
        <w:t>трудовымспорам</w:t>
      </w:r>
      <w:proofErr w:type="spellEnd"/>
      <w:r w:rsidRPr="00AE1694">
        <w:rPr>
          <w:rFonts w:ascii="Times New Roman" w:hAnsi="Times New Roman" w:cs="Times New Roman"/>
          <w:sz w:val="24"/>
          <w:szCs w:val="24"/>
        </w:rPr>
        <w:t>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3.13. Классный руководитель обязан в соответствии с расписанием и планом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работы один раз в неделю проводить классные часы. Планы воспитательной работы составляются один раз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год.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3.14. Классный руководитель занимается с классом воспитательной внеурочной работой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согласно имеющемуся плану воспитательной работы, а также проводит периодически, но не менее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четырех раз за учебный год, классные родительские собрания: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3.15. Классный руководитель обязан один раз в неделю проводить проверку выставления оценок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 дневниках учащихся.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3.16. Педагогическим и другим работникам школы запрещается: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изменять по своему усмотрению расписание занятий и график работы;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отменять, удлинять или сокращать продолжительность уроков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(занятий) и перерывов (перемен) между ними;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удалять учащегося с уроков;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3.17. Посторонним лицам разрешается присутствовать на уроках с согласия учителя и разрешения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директора школы. Вход в класс после начала урока (занятий) разрешается в исключительных случаях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только директору школы и его заместителям.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3.18. Во время проведения уроков (занятий) не разрешается делать педагогическим работникам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замечания по поводу их работы в присутствии учащихся.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3.19. Администрация школы организует учет явки на работу и уход из нее всех работников школы.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 случае неявки на работу по болезни работник обязан при наличии первой возможности известить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администрацию как можно раньше, а также предоставить листок временной нетрудоспособности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первый день выхода на работу.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3.20. В помещениях школы запрещается: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нахождение в верхней одежде и головных уборах;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громкий разговор и шум в коридорах во время занятий.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4. Основные права работников образования Основные права работников образования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определены:•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ТК РФ (ст. 21. 52, 53, 64, 82, 113,142, 153,171, 173,174. 197,220, 234, 238, 254, 255, 256, 282, 331,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332, 333, 334, 335, 336, 382,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399); законом РФ «Об образовании» (ст. 55); Типовым положением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общеобразовательном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lastRenderedPageBreak/>
        <w:t>учреждении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>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Педагогические работники имеют право: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4.1.Участвовать в управлении учреждением: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обсуждать Коллективный договор и Правила внутреннего трудового распорядка;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быть избранными в Совет учреждения;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работать и принимать решения на заседаниях педагогического совета;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принимать решения на общем собрании коллектива педагогического учреждения.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4.2. Защищать свою профессиональную честь и достоинство.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4.3.Свободно выбирать методику обучения и воспитания, учебные пособия и материалы,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учебники в соответствии с учебной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программой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утвержденной в школе, методы оценки знаний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4.4. Проходить аттестацию на добровольной основе на любую квалификационную категорию.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4.5. Работать по сокращенной 36-часовой рабочей неделе; не реже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одного раза в 10 лет при непрерывной педагогической работе использовать длительный, до одного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года, отпуск с сохранением непрерывного стажа работы, должности и учебной нагрузки;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пользоваться ежегодным отпуском в размере 56 календарных дней.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Повышать свою педагогическую квалификацию не реже одного раза в пять лет за счет средств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работодателя.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4.7. Подвергнуться дисциплинарному расследованию нарушений норм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поведения или Устава образовательного учреждения только по жалобе, данной в письменной форме,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копия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которой должна быть передана педагогическому работнику.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4.8. Получать социальные гарантии и льготы, установленные законодательством РФ,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Учредителем, а также коллективным договором образовательного учреждения.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5. Обязанности администрации Администрация школы обязана: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5.1. Организовать труд педагогов и других работников школ так,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чтобы каждый работал по своей специальности и квалификации, закрепить за каждым работником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определенное рабочее место, своевременно знакомить с расписанием занятий и графиком работы,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сообщать педагогическим работникам до ухода в отпуск их учебную нагрузку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следующий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учебный год.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5.2. Обеспечить здоровые и безопасные условия труда и учебы, исправное состояние помещений,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отопления, освещения, вентиляции, инвентаря и прочего оборудования, наличие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в работе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материалов.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5.3.Своевременно рассматривать предложения работников, направленные на улучшение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деятельности школы, поддерживать и поощрять лучших работников.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5.4.Совершенствовать организацию труда, обеспечивать выполнение действующих условий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оплаты. Выдавать заработную плату два раза в месяц в установленные сроки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Принимать меры по обеспечению учебной и трудовой дисциплины.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5.5. Соблюдать законодательство о труде, улучшать условия труда сотрудников и учащихся,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обеспечивать надлежащее санитарно-техническое оборудование всех рабочих мест и мест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отдыха, создавать условия труда, соответствующие правилам по охране труда, технике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безопасности и санитарным правилам.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5.7. Постоянно контролировать знание и соблюдение работниками и учащимися всех требований 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инструкций по технике безопасности, пожарной безопасности, санитарии и гигиене.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5.8.Принимать необходимые меры для профилактики травматизма,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профессиональных и других заболеваний работников и учащихся.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5.9.Создавать нормальные условия для хранения верхней одежды и другого имущества работников 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учащихся.5.10. Своевременно предоставлять отпуск всем работникам школы в соответствии с графиками,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компенсировать выходы на работу в установленный для данного работника выходной или праздничный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день предоставлением другого дня отдыха или оплатой труда, предоставлять отгул за дежурства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внерабочее время.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5.11. Обеспечивать систематическое повышение квалификации педагогическими и другими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работниками школы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5.12. Организовать горячее </w:t>
      </w:r>
      <w:proofErr w:type="spellStart"/>
      <w:r w:rsidRPr="00AE1694">
        <w:rPr>
          <w:rFonts w:ascii="Times New Roman" w:hAnsi="Times New Roman" w:cs="Times New Roman"/>
          <w:sz w:val="24"/>
          <w:szCs w:val="24"/>
        </w:rPr>
        <w:t>питаниедля</w:t>
      </w:r>
      <w:proofErr w:type="spellEnd"/>
      <w:r w:rsidRPr="00AE1694">
        <w:rPr>
          <w:rFonts w:ascii="Times New Roman" w:hAnsi="Times New Roman" w:cs="Times New Roman"/>
          <w:sz w:val="24"/>
          <w:szCs w:val="24"/>
        </w:rPr>
        <w:t xml:space="preserve"> учащихся и работников школы.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5.13. Осуществлять обязательное социальное страхование работников в порядке, установленном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федеральным законом.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 Основные права администрации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Директор учреждения имеет право: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6.1. Заключать, расторгать и изменять трудовые договоры в соответствии с ТКРФ.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6.2. Поощрять работников за добросовестный труд.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6.3. Требовать соблюдения Правил внутреннего трудового распорядка.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6.4. Представлять учреждение во всех инстанциях.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6.5. Распоряжаться имуществом и материальными ценностями.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6.6. Устанавливать штатное расписание в пределах выделенного Фонда заработной платы.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6.7.Устанавливать ставки заработной платы на основе правительственного документа и решения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аттестационной комиссии. Разрабатывать и утверждать с учетом мнения профсоюзного комитета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«Положение о надбавках, доплатах и премиях».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6.8. Утверждать учебный план, расписание учебных занятий и графиков работы.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6.9. Издавать приказы, инструкции и другие локальные акты, обязательные для выполнения всеми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работниками учреждения. Перечень локальных актов, издаваемых с учетом мнения профсоюзного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 xml:space="preserve">комитета,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коллективным договором,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6.10. Распределять учебную нагрузку на следующий учебный год, график отпусков с учетом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мнения профсоюзного комитета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6.11. Совместно со своими заместителями по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учебно-воспитательной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>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научной и воспитательной работе осуществлять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деятельностью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учителей и воспитателей, в том числе путем посещения и разбора уроков 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1694">
        <w:rPr>
          <w:rFonts w:ascii="Times New Roman" w:hAnsi="Times New Roman" w:cs="Times New Roman"/>
          <w:sz w:val="24"/>
          <w:szCs w:val="24"/>
        </w:rPr>
        <w:t>всехдругих</w:t>
      </w:r>
      <w:proofErr w:type="spellEnd"/>
      <w:r w:rsidRPr="00AE1694">
        <w:rPr>
          <w:rFonts w:ascii="Times New Roman" w:hAnsi="Times New Roman" w:cs="Times New Roman"/>
          <w:sz w:val="24"/>
          <w:szCs w:val="24"/>
        </w:rPr>
        <w:t xml:space="preserve"> видов учебных и воспитательных мероприятий.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6.12.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Назначать классных руководителей, председателей методических объединений (заведующих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кафедр), секретаря педагогического совета.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6.13. Решать другие вопросы, не отнесенные к деятельности Учреждения, Совета учреждения,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Попечительского совета.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7. Рабочее время и его использование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7.1.Устанавливается пятидневная рабочая неделя с двумя выходными днями.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Продолжительность рабочего дня (смены)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руководящего, административно-хозяйственного,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обслуживающего и учебно-вспомогательного персонала определяется графиком работы, составленным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из расчета 40-часовой рабочей недели.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Графики работы утверждаются директором школы и предусматривают время начала и окончания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работы, перерыв для отдыха и питания. Графики объявляются работнику под расписку и вывешиваются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на видном месте не позже чем за один месяц до их введения в действие.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7.2. Работа в установленные для работников графиками выходные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дни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запрещена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и может иметь место лишь в случаях, предусмотренных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Дежурства во внерабочее время допускаются в исключительных случаях не чаще одного раза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месяц с последующим предоставлением отгулов той же продолжительности, что и дежурство.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7.3.Учебную нагрузку педагогическим работникам на новый учебный год устанавливает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директор школы с учетом мотивированного мнения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профсоюзного комитета до ухода работника в отпуск.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При этом: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а) у педагогических работников, как правило, должна сохраняться преемственность классов </w:t>
      </w:r>
      <w:proofErr w:type="spellStart"/>
      <w:r w:rsidRPr="00AE1694">
        <w:rPr>
          <w:rFonts w:ascii="Times New Roman" w:hAnsi="Times New Roman" w:cs="Times New Roman"/>
          <w:sz w:val="24"/>
          <w:szCs w:val="24"/>
        </w:rPr>
        <w:t>иобъем</w:t>
      </w:r>
      <w:proofErr w:type="spellEnd"/>
      <w:r w:rsidRPr="00AE1694">
        <w:rPr>
          <w:rFonts w:ascii="Times New Roman" w:hAnsi="Times New Roman" w:cs="Times New Roman"/>
          <w:sz w:val="24"/>
          <w:szCs w:val="24"/>
        </w:rPr>
        <w:t xml:space="preserve"> учебной нагрузки;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б) неполная учебная нагрузка работника возможна только при его согласии, которое должно быть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выражено в письменной форме;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в) объем учебной нагрузки у педагогических работников должен быть, как правило,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стабильным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на протяжении всего учебного года.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Изменение учебной нагрузки в течение учебного года возможно лишь в случаях, если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изменилось количество классов или количество часов по учебному плану, учебной программе (ст. 66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Типового положения об образовательном учреждении).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7.4. Расписание занятий составляется администрацией школы, исходя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педагогической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целесообразности, с учетом наиболее благоприятного режима труда и отдыха учащихся 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максимальной экономии времени педагогических работников.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Педагогическим работникам там, где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возможно, предоставляется один дополнительный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выходной день в неделю для методической работы и повышения квалификации.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7.5. Администрация школы привлекает педагогических работников к дежурству по школе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рабочее время. Дежурство должно начинаться за 20 минут до начала занятий и продолжаться не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более 20 минут после окончания занятий данного педагога. График дежурств составляется на месяц 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утверждается директором школы по согласованию профсоюзным органом.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7.6. Время осенних, зимних и весенних каникул, а также время летних каникул, не совпадающее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с очередным отпуском, является рабочим временем педагогов. В эти периоды, а также в периоды отмены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занятий они могут привлекаться администрацией школы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педагогической, организационной 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методической работе в пределах времени, не превышающего их учебной нагрузки.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В каникулярное время учебно-вспомогательный и обслуживающий персонал привлекается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выполнению хозяйственных работ, не требующих специальных знаний, в пределах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им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рабочего времени.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8. Поощрения за успехи в работе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8.1. За образцовое выполнение трудовых обязанностей, новаторство и </w:t>
      </w:r>
      <w:proofErr w:type="spellStart"/>
      <w:r w:rsidRPr="00AE1694">
        <w:rPr>
          <w:rFonts w:ascii="Times New Roman" w:hAnsi="Times New Roman" w:cs="Times New Roman"/>
          <w:sz w:val="24"/>
          <w:szCs w:val="24"/>
        </w:rPr>
        <w:t>другиедостижения</w:t>
      </w:r>
      <w:proofErr w:type="spellEnd"/>
      <w:r w:rsidRPr="00AE1694">
        <w:rPr>
          <w:rFonts w:ascii="Times New Roman" w:hAnsi="Times New Roman" w:cs="Times New Roman"/>
          <w:sz w:val="24"/>
          <w:szCs w:val="24"/>
        </w:rPr>
        <w:t xml:space="preserve"> в работе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применяются следующие поощрения: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• объявление благодарности;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выдача премии;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• награждение ценным подарком;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награждение почетной грамотой;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представление к званиям «Почетный работник общего образования», «Заслуженный учитель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Российской Федерации», орденам и медалям Российской Федерации.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Поощрения применяются администрацией школы. Поощрения объявляются приказом директора и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доводятся до сведения коллектива, запись о награждениях вносится в трудовую книжку работника.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9. Ответственность за нарушение трудовой дисциплины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9.1. Неисполнение трудовой дисциплины, т.е. неисполнение или ненадлежащее исполнение по вине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работника возложенных на него трудовых обязанностей влечет за собой наложение дисциплинарного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взыскания.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а) замечание;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б) выговор;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в) увольнение.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9.2. Наложение дисциплинарного взыскания производится администрацией в пределах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предоставленных ей прав.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За каждое нарушение может быть наложено только одно дисциплинарное взыскание.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9.3. До применения взыскания от нарушителей трудовой дисциплины потребуются объяснения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 письменной форме. Отказ от дачи письменного объяснения либо устного объяснения не препятствует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применению взыскания.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Дисциплинарное расследование нарушений педагогическим работником норм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поведения и (или) Устава школы может быть проведено только по поступившей на него </w:t>
      </w:r>
      <w:proofErr w:type="spellStart"/>
      <w:r w:rsidRPr="00AE1694">
        <w:rPr>
          <w:rFonts w:ascii="Times New Roman" w:hAnsi="Times New Roman" w:cs="Times New Roman"/>
          <w:sz w:val="24"/>
          <w:szCs w:val="24"/>
        </w:rPr>
        <w:t>жалобе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>оданной</w:t>
      </w:r>
      <w:proofErr w:type="spellEnd"/>
      <w:r w:rsidRPr="00AE1694">
        <w:rPr>
          <w:rFonts w:ascii="Times New Roman" w:hAnsi="Times New Roman" w:cs="Times New Roman"/>
          <w:sz w:val="24"/>
          <w:szCs w:val="24"/>
        </w:rPr>
        <w:t xml:space="preserve"> в письменной форме. Копия жалобы должна быть вручена педагогическому работнику. Ход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дисциплинарного расследования и принятые по его результатам решения могут быть преданы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гласности только с согласия заинтересованного работника за исключением случаев,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предусмотренных законом (запрещение педагогической деятельности, защита интересов учащихся)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(ст. 55 п. 2.3 закона РФ «Об образовании»).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9.4. Взыскание применяется не позднее одного месяца со дня обнаружения нарушений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трудовой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дисциплины, не считая времени болезни отпуска работника.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Взыскание не может быть применено позднее шести месяцев дня нарушения трудовой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дисциплины.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Взыскание объявляется приказом по школе. Приказ должен содержать указание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конкретное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нарушение трудовой дисциплины, за которое налагается данное взыскание, мотивы применения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взыскания. Приказ объявляется работнику под расписку в трехдневный срок со дня подписания.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>9-5. Если в течение года со дня применения дисциплинарного взыскания работник не будет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подвергнут новому дисциплинарному взысканию, то он считается не имеющим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дисциплинарного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взыскания.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9.6. Работодатель до истечения года со дня применения дисциплинарного взыскания имеет право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снять его с работника по собственной инициативе, просьбе самого работника, ходатайству его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непосредственного руководителя или представительного органа работников» (ст. 194 ТК РФ)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9.7.Увольнение как мера дисциплинарного взыскания применяется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«неоднократного неисполнения работником без уважительных причин трудовых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обязанностей, если он имеет дисциплинарное взыскание» (ст. 81 п. 5 ТК РФ);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* «прогула, отсутствия на рабочем месте без уважительных причин более 4-х часов подряд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течение рабочего дня» (подпункт «а» ст.81 ТК РФ);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«совершения по месту работы хищения (в том числе мелкого) чужого имущества, растраты,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умышленного его уничтожения или повреждения,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AE1694">
        <w:rPr>
          <w:rFonts w:ascii="Times New Roman" w:hAnsi="Times New Roman" w:cs="Times New Roman"/>
          <w:sz w:val="24"/>
          <w:szCs w:val="24"/>
        </w:rPr>
        <w:t xml:space="preserve"> вступившим в законную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силу приговором суда или постановлением органа, уполномоченного на применение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административных взысканий» (ст. 81, п. 6, подп. «г» ТК РФ);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E1694">
        <w:rPr>
          <w:rFonts w:ascii="Times New Roman" w:hAnsi="Times New Roman" w:cs="Times New Roman"/>
          <w:sz w:val="24"/>
          <w:szCs w:val="24"/>
        </w:rPr>
        <w:t>* однократного грубого нарушения руководителем организации (филиала,</w:t>
      </w:r>
      <w:proofErr w:type="gramEnd"/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представительства), его заместителями своих трудовых обязанностей (ст. 81 п. 10 ТК РФ);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* повторного в течение одного года грубого нарушения Устава образовательного учреждения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(ст. 336 п. 1 ТК РФ).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>9.8. Дополнительным основанием прекращения трудового договора педагогическим работником</w:t>
      </w:r>
    </w:p>
    <w:p w:rsidR="00AE1694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t xml:space="preserve">(ст. 336 ТК РФ) является применение, в том числе однократное, методов воспитания, связанных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96CA2" w:rsidRPr="00AE1694" w:rsidRDefault="00AE1694" w:rsidP="00AE1694">
      <w:pPr>
        <w:rPr>
          <w:rFonts w:ascii="Times New Roman" w:hAnsi="Times New Roman" w:cs="Times New Roman"/>
          <w:sz w:val="24"/>
          <w:szCs w:val="24"/>
        </w:rPr>
      </w:pPr>
      <w:r w:rsidRPr="00AE1694">
        <w:rPr>
          <w:rFonts w:ascii="Times New Roman" w:hAnsi="Times New Roman" w:cs="Times New Roman"/>
          <w:sz w:val="24"/>
          <w:szCs w:val="24"/>
        </w:rPr>
        <w:lastRenderedPageBreak/>
        <w:t xml:space="preserve">физическим и (или) и психическим насилием над личностью </w:t>
      </w:r>
      <w:proofErr w:type="gramStart"/>
      <w:r w:rsidRPr="00AE1694">
        <w:rPr>
          <w:rFonts w:ascii="Times New Roman" w:hAnsi="Times New Roman" w:cs="Times New Roman"/>
          <w:sz w:val="24"/>
          <w:szCs w:val="24"/>
        </w:rPr>
        <w:t>обучающегос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</w:p>
    <w:sectPr w:rsidR="00496CA2" w:rsidRPr="00AE1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7B"/>
    <w:rsid w:val="00496CA2"/>
    <w:rsid w:val="0062677B"/>
    <w:rsid w:val="00A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694"/>
    <w:pPr>
      <w:spacing w:after="0" w:line="240" w:lineRule="auto"/>
    </w:pPr>
  </w:style>
  <w:style w:type="table" w:styleId="a4">
    <w:name w:val="Table Grid"/>
    <w:basedOn w:val="a1"/>
    <w:uiPriority w:val="59"/>
    <w:rsid w:val="00AE1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694"/>
    <w:pPr>
      <w:spacing w:after="0" w:line="240" w:lineRule="auto"/>
    </w:pPr>
  </w:style>
  <w:style w:type="table" w:styleId="a4">
    <w:name w:val="Table Grid"/>
    <w:basedOn w:val="a1"/>
    <w:uiPriority w:val="59"/>
    <w:rsid w:val="00AE1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3444</Words>
  <Characters>19635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</cp:revision>
  <dcterms:created xsi:type="dcterms:W3CDTF">2016-07-27T10:46:00Z</dcterms:created>
  <dcterms:modified xsi:type="dcterms:W3CDTF">2016-07-27T10:46:00Z</dcterms:modified>
</cp:coreProperties>
</file>