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3A" w:rsidRPr="00F84F3A" w:rsidRDefault="00F84F3A" w:rsidP="00F84F3A">
      <w:pPr>
        <w:spacing w:before="150" w:after="150" w:line="330" w:lineRule="atLeast"/>
        <w:outlineLvl w:val="2"/>
        <w:rPr>
          <w:rFonts w:ascii="Times New Roman" w:eastAsia="Times New Roman" w:hAnsi="Times New Roman" w:cs="Times New Roman"/>
          <w:color w:val="007AD0"/>
          <w:sz w:val="32"/>
          <w:szCs w:val="27"/>
          <w:lang w:eastAsia="ru-RU"/>
        </w:rPr>
      </w:pPr>
      <w:r w:rsidRPr="00F84F3A">
        <w:rPr>
          <w:rFonts w:ascii="Times New Roman" w:eastAsia="Times New Roman" w:hAnsi="Times New Roman" w:cs="Times New Roman"/>
          <w:color w:val="007AD0"/>
          <w:sz w:val="32"/>
          <w:szCs w:val="27"/>
          <w:lang w:eastAsia="ru-RU"/>
        </w:rPr>
        <w:t xml:space="preserve">Сведения о наличии библиотеки 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Cs w:val="18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>Ссылка на страницу:</w:t>
      </w:r>
      <w:hyperlink r:id="rId4" w:history="1">
        <w:r w:rsidRPr="00F84F3A">
          <w:rPr>
            <w:rFonts w:ascii="Times New Roman" w:eastAsia="Times New Roman" w:hAnsi="Times New Roman" w:cs="Times New Roman"/>
            <w:color w:val="007AD0"/>
            <w:sz w:val="24"/>
            <w:u w:val="single"/>
            <w:lang w:eastAsia="ru-RU"/>
          </w:rPr>
          <w:t xml:space="preserve"> "Библиотека школы"</w:t>
        </w:r>
      </w:hyperlink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Cs w:val="18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>Штат библиотеки:</w:t>
      </w:r>
    </w:p>
    <w:p w:rsidR="00F84F3A" w:rsidRPr="00F84F3A" w:rsidRDefault="00F84F3A" w:rsidP="00F84F3A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0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 xml:space="preserve">Махмудова Саида </w:t>
      </w:r>
      <w:proofErr w:type="spellStart"/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>Юнусовна</w:t>
      </w:r>
      <w:proofErr w:type="spellEnd"/>
      <w:r w:rsidRPr="00F84F3A">
        <w:rPr>
          <w:rFonts w:ascii="Times New Roman" w:eastAsia="Times New Roman" w:hAnsi="Times New Roman" w:cs="Times New Roman"/>
          <w:color w:val="232323"/>
          <w:sz w:val="32"/>
          <w:szCs w:val="24"/>
          <w:lang w:eastAsia="ru-RU"/>
        </w:rPr>
        <w:t>, заведующая библиотекой.</w:t>
      </w:r>
    </w:p>
    <w:p w:rsidR="00F84F3A" w:rsidRPr="00F84F3A" w:rsidRDefault="00F84F3A" w:rsidP="00F84F3A">
      <w:pPr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0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>График работы библиотеки:</w:t>
      </w:r>
    </w:p>
    <w:p w:rsidR="00F84F3A" w:rsidRPr="00F84F3A" w:rsidRDefault="00F84F3A" w:rsidP="00F84F3A">
      <w:pPr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0"/>
          <w:lang w:eastAsia="ru-RU"/>
        </w:rPr>
      </w:pPr>
      <w:proofErr w:type="gramStart"/>
      <w:r w:rsidRPr="00F84F3A">
        <w:rPr>
          <w:rFonts w:ascii="Times New Roman" w:eastAsia="Times New Roman" w:hAnsi="Times New Roman" w:cs="Times New Roman"/>
          <w:b/>
          <w:bCs/>
          <w:color w:val="232323"/>
          <w:sz w:val="32"/>
          <w:szCs w:val="24"/>
          <w:lang w:eastAsia="ru-RU"/>
        </w:rPr>
        <w:t>ПН</w:t>
      </w:r>
      <w:proofErr w:type="gramEnd"/>
      <w:r w:rsidRPr="00F84F3A">
        <w:rPr>
          <w:rFonts w:ascii="Times New Roman" w:eastAsia="Times New Roman" w:hAnsi="Times New Roman" w:cs="Times New Roman"/>
          <w:b/>
          <w:bCs/>
          <w:color w:val="232323"/>
          <w:sz w:val="32"/>
          <w:szCs w:val="24"/>
          <w:lang w:eastAsia="ru-RU"/>
        </w:rPr>
        <w:t xml:space="preserve"> - ПТ 11:00-14:00.</w:t>
      </w:r>
    </w:p>
    <w:p w:rsidR="00F84F3A" w:rsidRPr="00F84F3A" w:rsidRDefault="00F84F3A" w:rsidP="00F84F3A">
      <w:pPr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0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008000"/>
          <w:sz w:val="32"/>
          <w:szCs w:val="24"/>
          <w:lang w:eastAsia="ru-RU"/>
        </w:rPr>
        <w:t>Общий фонд библиотеки: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Cs w:val="18"/>
          <w:lang w:eastAsia="ru-RU"/>
        </w:rPr>
      </w:pP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за 2017-2018 </w:t>
      </w:r>
      <w:proofErr w:type="spellStart"/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уч</w:t>
      </w:r>
      <w:proofErr w:type="spellEnd"/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. год –</w:t>
      </w: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 xml:space="preserve"> 18877 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экземпляров.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Учебники – </w:t>
      </w: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14366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экз.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Художественной литературы – </w:t>
      </w: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------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экз.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 xml:space="preserve">----- 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экз. – художественной литературы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------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>экз. – программной литературы.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-------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 экз. – справочных пособий, словарей.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-----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 экз. – методической, научной литературы.</w:t>
      </w:r>
    </w:p>
    <w:p w:rsidR="00F84F3A" w:rsidRPr="00F84F3A" w:rsidRDefault="00F84F3A" w:rsidP="00F84F3A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1"/>
          <w:lang w:eastAsia="ru-RU"/>
        </w:rPr>
      </w:pPr>
      <w:r w:rsidRPr="00F84F3A">
        <w:rPr>
          <w:rFonts w:ascii="Times New Roman" w:eastAsia="Times New Roman" w:hAnsi="Times New Roman" w:cs="Times New Roman"/>
          <w:b/>
          <w:bCs/>
          <w:color w:val="555555"/>
          <w:sz w:val="32"/>
          <w:szCs w:val="24"/>
          <w:lang w:eastAsia="ru-RU"/>
        </w:rPr>
        <w:t>----</w:t>
      </w:r>
      <w:r w:rsidRPr="00F84F3A"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  <w:t xml:space="preserve"> экз. – интерактивного оборудования.</w:t>
      </w:r>
    </w:p>
    <w:p w:rsidR="00FC17FB" w:rsidRDefault="00FC17FB"/>
    <w:sectPr w:rsidR="00FC17FB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F3A"/>
    <w:rsid w:val="00F84F3A"/>
    <w:rsid w:val="00F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FB"/>
  </w:style>
  <w:style w:type="paragraph" w:styleId="3">
    <w:name w:val="heading 3"/>
    <w:basedOn w:val="a"/>
    <w:link w:val="30"/>
    <w:uiPriority w:val="9"/>
    <w:qFormat/>
    <w:rsid w:val="00F84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4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F3A"/>
    <w:rPr>
      <w:b/>
      <w:bCs/>
    </w:rPr>
  </w:style>
  <w:style w:type="character" w:styleId="a5">
    <w:name w:val="Hyperlink"/>
    <w:basedOn w:val="a0"/>
    <w:uiPriority w:val="99"/>
    <w:semiHidden/>
    <w:unhideWhenUsed/>
    <w:rsid w:val="00F84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-3.dagestanschool.ru/?section_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рустамов</dc:creator>
  <cp:lastModifiedBy>расим рустамов</cp:lastModifiedBy>
  <cp:revision>1</cp:revision>
  <dcterms:created xsi:type="dcterms:W3CDTF">2019-01-08T20:37:00Z</dcterms:created>
  <dcterms:modified xsi:type="dcterms:W3CDTF">2019-01-08T20:37:00Z</dcterms:modified>
</cp:coreProperties>
</file>